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AD9A" w14:textId="5DF72F09" w:rsidR="008C167E" w:rsidRPr="008C167E" w:rsidRDefault="00EB482A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>
        <w:rPr>
          <w:rFonts w:ascii="Geneva" w:hAnsi="Geneva" w:cs="Times New Roman"/>
          <w:b/>
          <w:bCs/>
          <w:color w:val="000000"/>
          <w:sz w:val="18"/>
          <w:szCs w:val="18"/>
        </w:rPr>
        <w:t xml:space="preserve">K-8 </w:t>
      </w:r>
      <w:r w:rsidR="008C167E">
        <w:rPr>
          <w:rFonts w:ascii="Geneva" w:hAnsi="Geneva" w:cs="Times New Roman"/>
          <w:b/>
          <w:bCs/>
          <w:color w:val="000000"/>
          <w:sz w:val="18"/>
          <w:szCs w:val="18"/>
        </w:rPr>
        <w:t>Paraprofessional</w:t>
      </w:r>
      <w:r>
        <w:rPr>
          <w:rFonts w:ascii="Geneva" w:hAnsi="Geneva" w:cs="Times New Roman"/>
          <w:b/>
          <w:bCs/>
          <w:color w:val="000000"/>
          <w:sz w:val="18"/>
          <w:szCs w:val="18"/>
        </w:rPr>
        <w:t xml:space="preserve"> – Esperanza Prep</w:t>
      </w:r>
    </w:p>
    <w:p w14:paraId="3DEEA165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06B27F3B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</w:rPr>
        <w:t>Hourly Rate:              </w:t>
      </w:r>
      <w:r>
        <w:rPr>
          <w:rFonts w:ascii="Geneva" w:hAnsi="Geneva" w:cs="Times New Roman"/>
          <w:color w:val="000000"/>
          <w:sz w:val="18"/>
          <w:szCs w:val="18"/>
        </w:rPr>
        <w:t>$15</w:t>
      </w:r>
      <w:r w:rsidRPr="008C167E">
        <w:rPr>
          <w:rFonts w:ascii="Geneva" w:hAnsi="Geneva" w:cs="Times New Roman"/>
          <w:color w:val="000000"/>
          <w:sz w:val="18"/>
          <w:szCs w:val="18"/>
        </w:rPr>
        <w:t>.00 </w:t>
      </w:r>
      <w:bookmarkStart w:id="0" w:name="_GoBack"/>
      <w:bookmarkEnd w:id="0"/>
    </w:p>
    <w:p w14:paraId="08C79E41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</w:rPr>
        <w:t>Term: </w:t>
      </w:r>
      <w:r>
        <w:rPr>
          <w:rFonts w:ascii="Geneva" w:hAnsi="Geneva" w:cs="Times New Roman"/>
          <w:color w:val="000000"/>
          <w:sz w:val="18"/>
          <w:szCs w:val="18"/>
        </w:rPr>
        <w:t>                       Full Time (35</w:t>
      </w:r>
      <w:r w:rsidRPr="008C167E">
        <w:rPr>
          <w:rFonts w:ascii="Geneva" w:hAnsi="Geneva" w:cs="Times New Roman"/>
          <w:color w:val="000000"/>
          <w:sz w:val="18"/>
          <w:szCs w:val="18"/>
        </w:rPr>
        <w:t>hrs/week) </w:t>
      </w:r>
    </w:p>
    <w:p w14:paraId="6D0ED058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</w:rPr>
        <w:t> </w:t>
      </w:r>
    </w:p>
    <w:p w14:paraId="6C5BAAAA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Position</w:t>
      </w:r>
    </w:p>
    <w:p w14:paraId="13AF2EC7" w14:textId="77D302BE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Monitor the activities of students in the cafeteria and/or on the playground and/or in designated school crossing areas to provide for the safety and welfare of student and to communicate observations and/or incidents that may impact the general well-being of students.</w:t>
      </w:r>
      <w:r>
        <w:rPr>
          <w:rFonts w:ascii="Geneva" w:hAnsi="Geneva" w:cs="Times New Roman"/>
          <w:color w:val="000000"/>
          <w:sz w:val="18"/>
          <w:szCs w:val="18"/>
        </w:rPr>
        <w:t xml:space="preserve"> Provide assistance</w:t>
      </w:r>
      <w:r w:rsidR="0063134A">
        <w:rPr>
          <w:rFonts w:ascii="Geneva" w:hAnsi="Geneva" w:cs="Times New Roman"/>
          <w:color w:val="000000"/>
          <w:sz w:val="18"/>
          <w:szCs w:val="18"/>
        </w:rPr>
        <w:t xml:space="preserve"> to</w:t>
      </w:r>
      <w:r>
        <w:rPr>
          <w:rFonts w:ascii="Geneva" w:hAnsi="Geneva" w:cs="Times New Roman"/>
          <w:color w:val="000000"/>
          <w:sz w:val="18"/>
          <w:szCs w:val="18"/>
        </w:rPr>
        <w:t xml:space="preserve"> </w:t>
      </w:r>
      <w:r w:rsidRPr="008C167E">
        <w:rPr>
          <w:rFonts w:ascii="Geneva" w:hAnsi="Geneva" w:cs="Times New Roman"/>
          <w:color w:val="000000"/>
          <w:sz w:val="18"/>
          <w:szCs w:val="18"/>
        </w:rPr>
        <w:t>teacher</w:t>
      </w:r>
      <w:r>
        <w:rPr>
          <w:rFonts w:ascii="Geneva" w:hAnsi="Geneva" w:cs="Times New Roman"/>
          <w:color w:val="000000"/>
          <w:sz w:val="18"/>
          <w:szCs w:val="18"/>
        </w:rPr>
        <w:t>s</w:t>
      </w:r>
      <w:r w:rsidRPr="008C167E">
        <w:rPr>
          <w:rFonts w:ascii="Geneva" w:hAnsi="Geneva" w:cs="Times New Roman"/>
          <w:color w:val="000000"/>
          <w:sz w:val="18"/>
          <w:szCs w:val="18"/>
        </w:rPr>
        <w:t xml:space="preserve"> </w:t>
      </w:r>
      <w:r>
        <w:rPr>
          <w:rFonts w:ascii="Geneva" w:hAnsi="Geneva" w:cs="Times New Roman"/>
          <w:color w:val="000000"/>
          <w:sz w:val="18"/>
          <w:szCs w:val="18"/>
        </w:rPr>
        <w:t>in overall classroom activities.</w:t>
      </w:r>
    </w:p>
    <w:p w14:paraId="42A234E0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</w:p>
    <w:p w14:paraId="63D35222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3D02DD9C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Qualifications</w:t>
      </w:r>
    </w:p>
    <w:p w14:paraId="31FC7BCB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High School education or equivalent required</w:t>
      </w:r>
    </w:p>
    <w:p w14:paraId="3E25F795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Must be at least 18 years of age</w:t>
      </w:r>
    </w:p>
    <w:p w14:paraId="5197EAFE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Experience working with and/or supervising children</w:t>
      </w:r>
    </w:p>
    <w:p w14:paraId="4C1EE046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Must be able to manage small groups of children</w:t>
      </w:r>
    </w:p>
    <w:p w14:paraId="578EBAA4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Ability to work well with students, staff and parents</w:t>
      </w:r>
    </w:p>
    <w:p w14:paraId="199AFDEC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Ability to enforce school and/or district rules, regulations, policies and procedures</w:t>
      </w:r>
    </w:p>
    <w:p w14:paraId="6A0C0021" w14:textId="77777777" w:rsidR="008C167E" w:rsidRPr="008C167E" w:rsidRDefault="008C167E" w:rsidP="008C1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Ability to communicate effectively (verbal and written) with students, parents and staff</w:t>
      </w:r>
    </w:p>
    <w:p w14:paraId="696DD112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34FA8CA3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Essential Duties</w:t>
      </w:r>
      <w:r w:rsidRPr="008C167E">
        <w:rPr>
          <w:rFonts w:ascii="Geneva" w:hAnsi="Geneva" w:cs="Times New Roman"/>
          <w:b/>
          <w:bCs/>
          <w:color w:val="000000"/>
          <w:sz w:val="18"/>
          <w:szCs w:val="18"/>
        </w:rPr>
        <w:t>   </w:t>
      </w:r>
    </w:p>
    <w:p w14:paraId="0AF20EAD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Monitor the activities of students in the cafeteria and/or on the playground</w:t>
      </w:r>
    </w:p>
    <w:p w14:paraId="0329C4F0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Counsel and/or intervene with students to ensure acceptable behavior</w:t>
      </w:r>
    </w:p>
    <w:p w14:paraId="7474E69A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Report observations and/or incidents relating to students to appropriate school personnel</w:t>
      </w:r>
    </w:p>
    <w:p w14:paraId="43BFA3B9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Respond to emergency situations to address immediate safety concerns</w:t>
      </w:r>
    </w:p>
    <w:p w14:paraId="29F8D1D7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Assist students during lunchtime</w:t>
      </w:r>
    </w:p>
    <w:p w14:paraId="4996F295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 xml:space="preserve">Perform routine cleaning tasks (clean up spills on tables, floor, </w:t>
      </w:r>
      <w:proofErr w:type="spellStart"/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etc</w:t>
      </w:r>
      <w:proofErr w:type="spellEnd"/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14:paraId="36C30076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Communicate to students, parents, staff and visitors to ensure their understanding of school policies and enforcement</w:t>
      </w:r>
    </w:p>
    <w:p w14:paraId="5931A139" w14:textId="77777777" w:rsidR="008C167E" w:rsidRPr="00BB7C4D" w:rsidRDefault="008C167E" w:rsidP="00BB7C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B7C4D">
        <w:rPr>
          <w:rFonts w:ascii="Geneva" w:eastAsia="Times New Roman" w:hAnsi="Geneva" w:cs="Times New Roman"/>
          <w:color w:val="000000"/>
          <w:sz w:val="18"/>
          <w:szCs w:val="18"/>
        </w:rPr>
        <w:t>Develop classroom materials (i.e. instructional activities, bulletin boards, reference materials, etc.) to provide assistance to teacher in support of lesson plans</w:t>
      </w:r>
    </w:p>
    <w:p w14:paraId="6002E54A" w14:textId="77777777" w:rsidR="008C167E" w:rsidRP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Maintain instructional equipment to ensure the availability of items when required</w:t>
      </w:r>
    </w:p>
    <w:p w14:paraId="6A234310" w14:textId="77777777" w:rsidR="008C167E" w:rsidRDefault="008C167E" w:rsidP="008C1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Perform record keeping and general clerical functions (i.e. student records, schedules, lesson plans, progress reports, etc.) to support the teacher and/or administrator in providing records and/or materials</w:t>
      </w:r>
    </w:p>
    <w:p w14:paraId="7A979F53" w14:textId="77777777" w:rsidR="00EB482A" w:rsidRPr="008C167E" w:rsidRDefault="00EB482A" w:rsidP="00EB48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Regular and on-time attendance required</w:t>
      </w:r>
    </w:p>
    <w:p w14:paraId="3CC2071C" w14:textId="00ABBB1A" w:rsidR="00EB482A" w:rsidRPr="00EB482A" w:rsidRDefault="00EB482A" w:rsidP="00EB48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Perform other related duties, as assigned, to ensure the efficient and effective functioning of the work unit</w:t>
      </w:r>
    </w:p>
    <w:p w14:paraId="0E57D673" w14:textId="77777777" w:rsidR="00BB7C4D" w:rsidRDefault="00BB7C4D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</w:p>
    <w:p w14:paraId="5ACAA4EF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Physical Demands</w:t>
      </w:r>
    </w:p>
    <w:p w14:paraId="2B2656A4" w14:textId="77777777" w:rsidR="008C167E" w:rsidRPr="008C167E" w:rsidRDefault="008C167E" w:rsidP="008C16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Occasional lifting, carrying, pulling, running, and/or throwing</w:t>
      </w:r>
    </w:p>
    <w:p w14:paraId="78D6A80B" w14:textId="77777777" w:rsidR="008C167E" w:rsidRPr="008C167E" w:rsidRDefault="008C167E" w:rsidP="008C16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Must be able to push/pull up to 10lbs and lift/carry up to 10lbs</w:t>
      </w:r>
    </w:p>
    <w:p w14:paraId="5DF99F5C" w14:textId="77777777" w:rsidR="008C167E" w:rsidRPr="008C167E" w:rsidRDefault="008C167E" w:rsidP="008C16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May be required to stoop, kneel, bend, crouch and/or crawl</w:t>
      </w:r>
    </w:p>
    <w:p w14:paraId="4C6385E1" w14:textId="77777777" w:rsidR="008C167E" w:rsidRPr="008C167E" w:rsidRDefault="008C167E" w:rsidP="008C16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Frequently required to use upper extremities for reaching, handling, fingering and/or feeling</w:t>
      </w:r>
    </w:p>
    <w:p w14:paraId="2113F370" w14:textId="77777777" w:rsidR="008C167E" w:rsidRPr="008C167E" w:rsidRDefault="008C167E" w:rsidP="008C16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Must be able to speak in conversations or other talking; hear conversations and other sounds; and have close, distance, color and peripheral vision and depth perception</w:t>
      </w:r>
    </w:p>
    <w:p w14:paraId="156EDC58" w14:textId="77777777" w:rsidR="008C167E" w:rsidRPr="008C167E" w:rsidRDefault="008C167E" w:rsidP="008C16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Position requires continuous standing and/or walking</w:t>
      </w:r>
    </w:p>
    <w:p w14:paraId="5907C87A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Environmental Conditions</w:t>
      </w:r>
    </w:p>
    <w:p w14:paraId="1AA2C61E" w14:textId="77777777" w:rsidR="008C167E" w:rsidRPr="008C167E" w:rsidRDefault="008C167E" w:rsidP="008C16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Occasional exposure to extreme cold, heat, wet and/or humid conditions</w:t>
      </w:r>
    </w:p>
    <w:p w14:paraId="71971F8C" w14:textId="77777777" w:rsidR="008C167E" w:rsidRPr="008C167E" w:rsidRDefault="008C167E" w:rsidP="008C16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Occasional exposure to noises and vibrations</w:t>
      </w:r>
    </w:p>
    <w:p w14:paraId="4DA235F8" w14:textId="77777777" w:rsidR="008C167E" w:rsidRPr="008C167E" w:rsidRDefault="008C167E" w:rsidP="008C16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Occasional exposure to fumes, mists, odors, gases, dust</w:t>
      </w:r>
    </w:p>
    <w:p w14:paraId="62FD4B86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Reasoning Ability</w:t>
      </w:r>
    </w:p>
    <w:p w14:paraId="2A474B1E" w14:textId="77777777" w:rsidR="008C167E" w:rsidRPr="008C167E" w:rsidRDefault="008C167E" w:rsidP="008C16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Understand, remember, and apply verbal and/or written instructions or other information; understand, remember, and communicate routine factual information</w:t>
      </w:r>
    </w:p>
    <w:p w14:paraId="0C1985E8" w14:textId="77777777" w:rsidR="008C167E" w:rsidRPr="008C167E" w:rsidRDefault="008C167E" w:rsidP="008C16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Organize thoughts and ideas into understandable terminology</w:t>
      </w:r>
    </w:p>
    <w:p w14:paraId="4A32DE1C" w14:textId="77777777" w:rsidR="008C167E" w:rsidRPr="008C167E" w:rsidRDefault="008C167E" w:rsidP="008C16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Read and interpret instructions, understand and follow basic instructions and guidelines; express or exchange ideas by means of the spoken word, communicate verbally with others accurately and quickly</w:t>
      </w:r>
    </w:p>
    <w:p w14:paraId="1C7FC74B" w14:textId="77777777" w:rsidR="008C167E" w:rsidRPr="008C167E" w:rsidRDefault="008C167E" w:rsidP="008C16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Understand verbal and written instructions; solve practical problems; analyze situations to define issues and draw conclusions</w:t>
      </w:r>
    </w:p>
    <w:p w14:paraId="6D0D4A08" w14:textId="77777777" w:rsidR="008C167E" w:rsidRPr="008C167E" w:rsidRDefault="008C167E" w:rsidP="008C16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C167E">
        <w:rPr>
          <w:rFonts w:ascii="Geneva" w:eastAsia="Times New Roman" w:hAnsi="Geneva" w:cs="Times New Roman"/>
          <w:color w:val="000000"/>
          <w:sz w:val="18"/>
          <w:szCs w:val="18"/>
        </w:rPr>
        <w:t>Apply common sense in performing job; make decisions which have moderate impact on immediate work unit</w:t>
      </w:r>
    </w:p>
    <w:p w14:paraId="31DE012E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2CE00752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  <w:u w:val="single"/>
        </w:rPr>
        <w:t>Supervision</w:t>
      </w:r>
    </w:p>
    <w:p w14:paraId="2985A4D0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Site Administrator or designee</w:t>
      </w:r>
    </w:p>
    <w:p w14:paraId="0710991B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22CE569C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b/>
          <w:bCs/>
          <w:color w:val="000000"/>
          <w:sz w:val="18"/>
          <w:szCs w:val="18"/>
        </w:rPr>
        <w:t>AN EQUAL OPPORTUNITY ORGANIZATION</w:t>
      </w:r>
      <w:r w:rsidRPr="008C167E">
        <w:rPr>
          <w:rFonts w:ascii="Geneva" w:hAnsi="Geneva" w:cs="Times New Roman"/>
          <w:color w:val="000000"/>
          <w:sz w:val="18"/>
          <w:szCs w:val="18"/>
        </w:rPr>
        <w:t>: The district does not discriminate on the basis of race, color, ethnicity, national origin, religion, sex or gender, sexual orientation, disability, age or marital status.</w:t>
      </w:r>
    </w:p>
    <w:p w14:paraId="60DD622E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280C71CD" w14:textId="77777777" w:rsidR="008C167E" w:rsidRPr="008C167E" w:rsidRDefault="008C167E" w:rsidP="008C167E">
      <w:pPr>
        <w:shd w:val="clear" w:color="auto" w:fill="FFFFFF"/>
        <w:rPr>
          <w:rFonts w:ascii="Geneva" w:hAnsi="Geneva" w:cs="Times New Roman"/>
          <w:color w:val="000000"/>
          <w:sz w:val="18"/>
          <w:szCs w:val="18"/>
        </w:rPr>
      </w:pPr>
      <w:r w:rsidRPr="008C167E">
        <w:rPr>
          <w:rFonts w:ascii="Geneva" w:hAnsi="Geneva" w:cs="Times New Roman"/>
          <w:color w:val="000000"/>
          <w:sz w:val="18"/>
          <w:szCs w:val="18"/>
        </w:rPr>
        <w:t> </w:t>
      </w:r>
    </w:p>
    <w:p w14:paraId="00769F51" w14:textId="77777777" w:rsidR="003202D9" w:rsidRDefault="00EB482A"/>
    <w:sectPr w:rsidR="003202D9" w:rsidSect="009C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509"/>
    <w:multiLevelType w:val="multilevel"/>
    <w:tmpl w:val="38A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204E"/>
    <w:multiLevelType w:val="multilevel"/>
    <w:tmpl w:val="07B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97B9F"/>
    <w:multiLevelType w:val="multilevel"/>
    <w:tmpl w:val="8F04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7C01"/>
    <w:multiLevelType w:val="multilevel"/>
    <w:tmpl w:val="0F8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07CA8"/>
    <w:multiLevelType w:val="multilevel"/>
    <w:tmpl w:val="25B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1170"/>
    <w:multiLevelType w:val="multilevel"/>
    <w:tmpl w:val="58B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457EC"/>
    <w:multiLevelType w:val="multilevel"/>
    <w:tmpl w:val="A73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E"/>
    <w:rsid w:val="00381B26"/>
    <w:rsid w:val="00425CD1"/>
    <w:rsid w:val="0063134A"/>
    <w:rsid w:val="00686F60"/>
    <w:rsid w:val="00741ECF"/>
    <w:rsid w:val="008C167E"/>
    <w:rsid w:val="008F1450"/>
    <w:rsid w:val="009C391A"/>
    <w:rsid w:val="00BB7C4D"/>
    <w:rsid w:val="00EB482A"/>
    <w:rsid w:val="00E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9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1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D3C7181D3324FABF32579DE7D46C2" ma:contentTypeVersion="13" ma:contentTypeDescription="Create a new document." ma:contentTypeScope="" ma:versionID="5d37464378dcd5c798ae38cb26b6bd8a">
  <xsd:schema xmlns:xsd="http://www.w3.org/2001/XMLSchema" xmlns:xs="http://www.w3.org/2001/XMLSchema" xmlns:p="http://schemas.microsoft.com/office/2006/metadata/properties" xmlns:ns3="17b10749-e3ae-45a8-855d-929e937966f6" xmlns:ns4="6c56715a-9ad3-4ab2-8f1b-a80077679222" targetNamespace="http://schemas.microsoft.com/office/2006/metadata/properties" ma:root="true" ma:fieldsID="79c7191f1d8b1810e359eb10bc9febbb" ns3:_="" ns4:_="">
    <xsd:import namespace="17b10749-e3ae-45a8-855d-929e937966f6"/>
    <xsd:import namespace="6c56715a-9ad3-4ab2-8f1b-a80077679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10749-e3ae-45a8-855d-929e9379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715a-9ad3-4ab2-8f1b-a8007767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26FAA-6394-41F4-8722-228C7EECD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766F4-E105-4E13-B16B-4BF2FF81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10749-e3ae-45a8-855d-929e937966f6"/>
    <ds:schemaRef ds:uri="6c56715a-9ad3-4ab2-8f1b-a80077679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EC826-040D-424B-9A88-3335E732C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2019-08-05T18:22:00Z</dcterms:created>
  <dcterms:modified xsi:type="dcterms:W3CDTF">2019-08-06T05:23:00Z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0x0101006AED3C7181D3324FABF32579DE7D46C2</vt:lpwstr>
  </property>
</Properties>
</file>